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B13E7" w14:textId="486DB6CE" w:rsidR="00D24A21" w:rsidRDefault="009A6E9A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hint="eastAsia"/>
          <w:b/>
          <w:sz w:val="32"/>
          <w:szCs w:val="32"/>
        </w:rPr>
        <w:t>202</w:t>
      </w:r>
      <w:r w:rsidR="00A24879">
        <w:rPr>
          <w:rFonts w:ascii="黑体" w:eastAsia="黑体" w:hAnsi="黑体"/>
          <w:b/>
          <w:sz w:val="32"/>
          <w:szCs w:val="32"/>
        </w:rPr>
        <w:t>5</w:t>
      </w:r>
      <w:r>
        <w:rPr>
          <w:rFonts w:ascii="黑体" w:eastAsia="黑体" w:hAnsi="黑体" w:hint="eastAsia"/>
          <w:b/>
          <w:sz w:val="32"/>
          <w:szCs w:val="32"/>
        </w:rPr>
        <w:t>年硕士研究生招生考试复试考生资格审查须知</w:t>
      </w:r>
    </w:p>
    <w:p w14:paraId="61376E7D" w14:textId="3454E2F4" w:rsidR="00D24A21" w:rsidRDefault="009A6E9A">
      <w:pPr>
        <w:spacing w:beforeLines="50" w:before="156" w:afterLines="50" w:after="156"/>
        <w:ind w:firstLineChars="200" w:firstLine="560"/>
        <w:rPr>
          <w:rFonts w:ascii="仿宋" w:eastAsia="仿宋" w:hAnsi="仿宋"/>
          <w:sz w:val="28"/>
          <w:szCs w:val="28"/>
        </w:rPr>
      </w:pPr>
      <w:bookmarkStart w:id="0" w:name="_Toc527877062"/>
      <w:r>
        <w:rPr>
          <w:rFonts w:ascii="仿宋" w:eastAsia="仿宋" w:hAnsi="仿宋"/>
          <w:sz w:val="28"/>
          <w:szCs w:val="28"/>
        </w:rPr>
        <w:t>为做好202</w:t>
      </w:r>
      <w:r w:rsidR="00A24879"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年硕士研究生复试工作，我校复试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所有考生</w:t>
      </w:r>
      <w:r>
        <w:rPr>
          <w:rFonts w:ascii="仿宋" w:eastAsia="仿宋" w:hAnsi="仿宋"/>
          <w:sz w:val="28"/>
          <w:szCs w:val="28"/>
        </w:rPr>
        <w:t>将</w:t>
      </w:r>
      <w:r>
        <w:rPr>
          <w:rFonts w:ascii="仿宋" w:eastAsia="仿宋" w:hAnsi="仿宋" w:hint="eastAsia"/>
          <w:sz w:val="28"/>
          <w:szCs w:val="28"/>
        </w:rPr>
        <w:t>通过“聊城大学研究生招生管理系统”平台</w:t>
      </w:r>
      <w:r>
        <w:rPr>
          <w:rFonts w:ascii="仿宋" w:eastAsia="仿宋" w:hAnsi="仿宋"/>
          <w:sz w:val="28"/>
          <w:szCs w:val="28"/>
        </w:rPr>
        <w:t>进行</w:t>
      </w:r>
      <w:r>
        <w:rPr>
          <w:rFonts w:ascii="仿宋" w:eastAsia="仿宋" w:hAnsi="仿宋" w:hint="eastAsia"/>
          <w:sz w:val="28"/>
          <w:szCs w:val="28"/>
        </w:rPr>
        <w:t>考生</w:t>
      </w:r>
      <w:r>
        <w:rPr>
          <w:rFonts w:ascii="仿宋" w:eastAsia="仿宋" w:hAnsi="仿宋"/>
          <w:sz w:val="28"/>
          <w:szCs w:val="28"/>
        </w:rPr>
        <w:t>资格审查</w:t>
      </w:r>
      <w:r w:rsidR="00FF7393">
        <w:rPr>
          <w:rFonts w:ascii="仿宋" w:eastAsia="仿宋" w:hAnsi="仿宋" w:hint="eastAsia"/>
          <w:sz w:val="28"/>
          <w:szCs w:val="28"/>
        </w:rPr>
        <w:t>初审</w:t>
      </w:r>
      <w:r>
        <w:rPr>
          <w:rFonts w:ascii="仿宋" w:eastAsia="仿宋" w:hAnsi="仿宋"/>
          <w:sz w:val="28"/>
          <w:szCs w:val="28"/>
        </w:rPr>
        <w:t>工作，</w:t>
      </w:r>
      <w:r w:rsidR="00FF7393">
        <w:rPr>
          <w:rFonts w:ascii="仿宋" w:eastAsia="仿宋" w:hAnsi="仿宋" w:hint="eastAsia"/>
          <w:sz w:val="28"/>
          <w:szCs w:val="28"/>
        </w:rPr>
        <w:t>线下复试的考生须携带相关材料到现场复核。</w:t>
      </w:r>
      <w:r>
        <w:rPr>
          <w:rFonts w:ascii="仿宋" w:eastAsia="仿宋" w:hAnsi="仿宋"/>
          <w:sz w:val="28"/>
          <w:szCs w:val="28"/>
        </w:rPr>
        <w:t>现就</w:t>
      </w:r>
      <w:r w:rsidR="00FF7393">
        <w:rPr>
          <w:rFonts w:ascii="仿宋" w:eastAsia="仿宋" w:hAnsi="仿宋" w:hint="eastAsia"/>
          <w:sz w:val="28"/>
          <w:szCs w:val="28"/>
        </w:rPr>
        <w:t>相</w:t>
      </w:r>
      <w:r>
        <w:rPr>
          <w:rFonts w:ascii="仿宋" w:eastAsia="仿宋" w:hAnsi="仿宋"/>
          <w:sz w:val="28"/>
          <w:szCs w:val="28"/>
        </w:rPr>
        <w:t>关事项做如下说明：</w:t>
      </w:r>
    </w:p>
    <w:p w14:paraId="2696AEFE" w14:textId="77777777" w:rsidR="00D24A21" w:rsidRDefault="009A6E9A">
      <w:pPr>
        <w:spacing w:beforeLines="50" w:before="156" w:afterLines="50" w:after="156"/>
        <w:ind w:firstLineChars="200" w:firstLine="602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一、系统登录</w:t>
      </w:r>
      <w:bookmarkEnd w:id="0"/>
    </w:p>
    <w:p w14:paraId="26C61DB3" w14:textId="77777777" w:rsidR="005519C2" w:rsidRDefault="005519C2">
      <w:pPr>
        <w:spacing w:beforeLines="50" w:before="156" w:afterLines="50" w:after="156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系统登录</w:t>
      </w:r>
    </w:p>
    <w:p w14:paraId="7DC40A3B" w14:textId="1C1683AC" w:rsidR="00D24A21" w:rsidRDefault="009A6E9A">
      <w:pPr>
        <w:spacing w:beforeLines="50" w:before="156" w:afterLines="50" w:after="156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登录网址：</w:t>
      </w:r>
      <w:hyperlink r:id="rId7" w:history="1">
        <w:r w:rsidR="002A4045" w:rsidRPr="00E67882">
          <w:rPr>
            <w:rStyle w:val="a8"/>
            <w:rFonts w:ascii="仿宋" w:eastAsia="仿宋" w:hAnsi="仿宋" w:hint="eastAsia"/>
            <w:sz w:val="28"/>
            <w:szCs w:val="28"/>
          </w:rPr>
          <w:t>https://yzgl.lcu.edu.cn/</w:t>
        </w:r>
      </w:hyperlink>
    </w:p>
    <w:p w14:paraId="4F3AFB0C" w14:textId="196E290E" w:rsidR="002A4045" w:rsidRPr="002A4045" w:rsidRDefault="002A4045" w:rsidP="002A4045">
      <w:pPr>
        <w:spacing w:beforeLines="50" w:before="156" w:afterLines="50" w:after="156"/>
        <w:ind w:firstLineChars="200" w:firstLine="560"/>
        <w:rPr>
          <w:rFonts w:ascii="仿宋" w:eastAsia="仿宋" w:hAnsi="仿宋"/>
          <w:sz w:val="28"/>
          <w:szCs w:val="28"/>
        </w:rPr>
      </w:pPr>
      <w:r w:rsidRPr="002A4045">
        <w:rPr>
          <w:rFonts w:ascii="仿宋" w:eastAsia="仿宋" w:hAnsi="仿宋"/>
          <w:sz w:val="28"/>
          <w:szCs w:val="28"/>
        </w:rPr>
        <w:t>1.</w:t>
      </w:r>
      <w:r w:rsidR="005519C2">
        <w:rPr>
          <w:rFonts w:ascii="仿宋" w:eastAsia="仿宋" w:hAnsi="仿宋"/>
          <w:sz w:val="28"/>
          <w:szCs w:val="28"/>
        </w:rPr>
        <w:t>1</w:t>
      </w:r>
      <w:r w:rsidRPr="002A4045">
        <w:rPr>
          <w:rFonts w:ascii="仿宋" w:eastAsia="仿宋" w:hAnsi="仿宋"/>
          <w:sz w:val="28"/>
          <w:szCs w:val="28"/>
        </w:rPr>
        <w:t>系统支持手机端、电脑端访问。</w:t>
      </w:r>
    </w:p>
    <w:p w14:paraId="744C1C4D" w14:textId="096A2644" w:rsidR="002A4045" w:rsidRPr="002A4045" w:rsidRDefault="005519C2" w:rsidP="002A4045">
      <w:pPr>
        <w:spacing w:beforeLines="50" w:before="156" w:afterLines="50" w:after="156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 w:rsidR="002A4045" w:rsidRPr="002A4045">
        <w:rPr>
          <w:rFonts w:ascii="仿宋" w:eastAsia="仿宋" w:hAnsi="仿宋"/>
          <w:sz w:val="28"/>
          <w:szCs w:val="28"/>
        </w:rPr>
        <w:t>2电脑端推荐用Chrome浏览器浏览本站以获取最佳体验效果，Chrome浏览器下载地址：https://www.google.cn/intl/zh-CN/chrome/</w:t>
      </w:r>
    </w:p>
    <w:p w14:paraId="64C96FF8" w14:textId="1E73479B" w:rsidR="00D24A21" w:rsidRDefault="009A6E9A">
      <w:pPr>
        <w:spacing w:beforeLines="50" w:before="156" w:afterLines="50" w:after="156"/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资料上传时间</w:t>
      </w:r>
      <w:r w:rsidR="00FF7393">
        <w:rPr>
          <w:rFonts w:ascii="仿宋" w:eastAsia="仿宋" w:hAnsi="仿宋" w:hint="eastAsia"/>
          <w:b/>
          <w:bCs/>
          <w:sz w:val="28"/>
          <w:szCs w:val="28"/>
        </w:rPr>
        <w:t>待学校研究生招生网（</w:t>
      </w:r>
      <w:r w:rsidR="00FF7393" w:rsidRPr="00FF7393">
        <w:rPr>
          <w:rFonts w:ascii="仿宋" w:eastAsia="仿宋" w:hAnsi="仿宋"/>
          <w:b/>
          <w:bCs/>
          <w:sz w:val="28"/>
          <w:szCs w:val="28"/>
        </w:rPr>
        <w:t>https://yz.lcu.edu.cn/</w:t>
      </w:r>
      <w:r w:rsidR="00FF7393">
        <w:rPr>
          <w:rFonts w:ascii="仿宋" w:eastAsia="仿宋" w:hAnsi="仿宋" w:hint="eastAsia"/>
          <w:b/>
          <w:bCs/>
          <w:sz w:val="28"/>
          <w:szCs w:val="28"/>
        </w:rPr>
        <w:t>）公布一志愿复试名单后开始</w:t>
      </w:r>
      <w:r>
        <w:rPr>
          <w:rFonts w:ascii="仿宋" w:eastAsia="仿宋" w:hAnsi="仿宋"/>
          <w:b/>
          <w:bCs/>
          <w:sz w:val="28"/>
          <w:szCs w:val="28"/>
        </w:rPr>
        <w:t>。</w:t>
      </w:r>
    </w:p>
    <w:p w14:paraId="1ED964B9" w14:textId="798915D8" w:rsidR="00D24A21" w:rsidRDefault="009A6E9A">
      <w:pPr>
        <w:ind w:firstLine="64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从考生端口登录，登录名为</w:t>
      </w:r>
      <w:r>
        <w:rPr>
          <w:rFonts w:ascii="仿宋" w:eastAsia="仿宋" w:hAnsi="仿宋"/>
          <w:sz w:val="28"/>
          <w:szCs w:val="28"/>
        </w:rPr>
        <w:t>202</w:t>
      </w:r>
      <w:r w:rsidR="00A24879"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+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考生报名号</w:t>
      </w:r>
      <w:r>
        <w:rPr>
          <w:rFonts w:ascii="仿宋" w:eastAsia="仿宋" w:hAnsi="仿宋" w:hint="eastAsia"/>
          <w:b/>
          <w:bCs/>
          <w:sz w:val="28"/>
          <w:szCs w:val="28"/>
        </w:rPr>
        <w:t>（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不是考生编号</w:t>
      </w:r>
      <w:r>
        <w:rPr>
          <w:rFonts w:ascii="仿宋" w:eastAsia="仿宋" w:hAnsi="仿宋" w:hint="eastAsia"/>
          <w:b/>
          <w:bCs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，登录初始密码为考生身份证号后</w:t>
      </w:r>
      <w:r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位。首次登录成功后会强制要求重新设置密码。已登录过并修改过密码的考生请用修改后的密码登录。</w:t>
      </w:r>
    </w:p>
    <w:p w14:paraId="14F9C8B4" w14:textId="4E92B416" w:rsidR="00D24A21" w:rsidRDefault="00A24879" w:rsidP="00A24879">
      <w:pPr>
        <w:rPr>
          <w:noProof/>
        </w:rPr>
      </w:pPr>
      <w:r w:rsidRPr="00A24879">
        <w:rPr>
          <w:noProof/>
        </w:rPr>
        <w:lastRenderedPageBreak/>
        <w:drawing>
          <wp:inline distT="0" distB="0" distL="0" distR="0" wp14:anchorId="1C5EE628" wp14:editId="1125FCF4">
            <wp:extent cx="5688330" cy="3690620"/>
            <wp:effectExtent l="0" t="0" r="762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369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745D" w14:textId="77777777" w:rsidR="00A24879" w:rsidRDefault="00A24879">
      <w:pPr>
        <w:ind w:firstLine="645"/>
      </w:pPr>
    </w:p>
    <w:p w14:paraId="4D955D68" w14:textId="77777777" w:rsidR="00D24A21" w:rsidRDefault="009A6E9A">
      <w:pPr>
        <w:ind w:firstLine="645"/>
        <w:jc w:val="center"/>
      </w:pPr>
      <w:r>
        <w:rPr>
          <w:rFonts w:hint="eastAsia"/>
        </w:rPr>
        <w:t>登录系统</w:t>
      </w:r>
    </w:p>
    <w:p w14:paraId="762D4B93" w14:textId="77777777" w:rsidR="00D24A21" w:rsidRDefault="009A6E9A" w:rsidP="00FF7393">
      <w:r>
        <w:rPr>
          <w:noProof/>
        </w:rPr>
        <w:drawing>
          <wp:inline distT="0" distB="0" distL="114300" distR="114300" wp14:anchorId="5179CB5D" wp14:editId="487BA193">
            <wp:extent cx="5679440" cy="1727835"/>
            <wp:effectExtent l="0" t="0" r="508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7944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93CB7" w14:textId="77777777" w:rsidR="00D24A21" w:rsidRDefault="009A6E9A">
      <w:pPr>
        <w:ind w:firstLine="645"/>
        <w:jc w:val="center"/>
      </w:pPr>
      <w:r>
        <w:rPr>
          <w:rFonts w:hint="eastAsia"/>
        </w:rPr>
        <w:t>提交材料功能位置</w:t>
      </w:r>
    </w:p>
    <w:p w14:paraId="60D45083" w14:textId="1579DD14" w:rsidR="005519C2" w:rsidRDefault="005519C2" w:rsidP="005519C2">
      <w:pPr>
        <w:spacing w:beforeLines="50" w:before="156" w:afterLines="50" w:after="156"/>
        <w:ind w:firstLineChars="200" w:firstLine="560"/>
        <w:rPr>
          <w:rFonts w:ascii="仿宋" w:eastAsia="仿宋" w:hAnsi="仿宋"/>
          <w:sz w:val="28"/>
          <w:szCs w:val="28"/>
        </w:rPr>
      </w:pPr>
      <w:bookmarkStart w:id="1" w:name="_Toc527877063"/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复试资格审查</w:t>
      </w:r>
    </w:p>
    <w:p w14:paraId="78768A84" w14:textId="77777777" w:rsidR="005519C2" w:rsidRDefault="005519C2" w:rsidP="005519C2">
      <w:pPr>
        <w:jc w:val="center"/>
        <w:rPr>
          <w:lang w:val="zh-CN"/>
        </w:rPr>
      </w:pPr>
      <w:r>
        <w:rPr>
          <w:noProof/>
        </w:rPr>
        <w:lastRenderedPageBreak/>
        <w:drawing>
          <wp:inline distT="0" distB="0" distL="0" distR="0" wp14:anchorId="59E571E8" wp14:editId="524FBC0E">
            <wp:extent cx="5274945" cy="2177415"/>
            <wp:effectExtent l="9525" t="9525" r="19050" b="22860"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177415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ACD6F9" w14:textId="77777777" w:rsidR="005519C2" w:rsidRDefault="005519C2" w:rsidP="005519C2">
      <w:pPr>
        <w:pStyle w:val="aa"/>
        <w:spacing w:after="240"/>
        <w:rPr>
          <w:lang w:val="zh-CN"/>
        </w:rPr>
      </w:pPr>
      <w:r>
        <w:rPr>
          <w:rFonts w:hint="eastAsia"/>
          <w:lang w:val="zh-CN"/>
        </w:rPr>
        <w:t>考生界面</w:t>
      </w:r>
    </w:p>
    <w:p w14:paraId="5FBFF362" w14:textId="77777777" w:rsidR="005519C2" w:rsidRDefault="005519C2" w:rsidP="005519C2">
      <w:pPr>
        <w:ind w:firstLineChars="200" w:firstLine="420"/>
        <w:rPr>
          <w:lang w:val="zh-CN"/>
        </w:rPr>
      </w:pPr>
      <w:r>
        <w:rPr>
          <w:rFonts w:hint="eastAsia"/>
          <w:lang w:val="zh-CN"/>
        </w:rPr>
        <w:t>登录系统后，点击【资格审查】。</w:t>
      </w:r>
    </w:p>
    <w:p w14:paraId="61E8EA37" w14:textId="77777777" w:rsidR="005519C2" w:rsidRDefault="005519C2" w:rsidP="005519C2">
      <w:pPr>
        <w:ind w:firstLineChars="200" w:firstLine="420"/>
        <w:rPr>
          <w:lang w:val="zh-CN"/>
        </w:rPr>
      </w:pPr>
      <w:r>
        <w:rPr>
          <w:rFonts w:hint="eastAsia"/>
          <w:lang w:val="zh-CN"/>
        </w:rPr>
        <w:t>第一步：阅读复试资格审查须知，阅读后勾选“我已阅读并同意上述条款”，然后点击【下一步】。</w:t>
      </w:r>
    </w:p>
    <w:p w14:paraId="3F6E243C" w14:textId="77777777" w:rsidR="005519C2" w:rsidRDefault="005519C2" w:rsidP="005519C2">
      <w:pPr>
        <w:jc w:val="center"/>
        <w:rPr>
          <w:lang w:val="zh-CN"/>
        </w:rPr>
      </w:pPr>
      <w:r>
        <w:rPr>
          <w:noProof/>
        </w:rPr>
        <w:drawing>
          <wp:inline distT="0" distB="0" distL="0" distR="0" wp14:anchorId="57EE38B4" wp14:editId="69024680">
            <wp:extent cx="5274945" cy="3294380"/>
            <wp:effectExtent l="9525" t="9525" r="19050" b="18415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294380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70ECFB" w14:textId="77777777" w:rsidR="005519C2" w:rsidRDefault="005519C2" w:rsidP="005519C2">
      <w:pPr>
        <w:pStyle w:val="aa"/>
        <w:spacing w:after="240"/>
        <w:rPr>
          <w:lang w:val="zh-CN"/>
        </w:rPr>
      </w:pPr>
      <w:r>
        <w:rPr>
          <w:rFonts w:hint="eastAsia"/>
          <w:lang w:val="zh-CN"/>
        </w:rPr>
        <w:t>复试资格审查须知</w:t>
      </w:r>
    </w:p>
    <w:p w14:paraId="2A405B8F" w14:textId="77777777" w:rsidR="005519C2" w:rsidRDefault="005519C2" w:rsidP="005519C2">
      <w:pPr>
        <w:widowControl/>
        <w:jc w:val="left"/>
        <w:rPr>
          <w:lang w:val="zh-CN"/>
        </w:rPr>
      </w:pPr>
      <w:r>
        <w:rPr>
          <w:lang w:val="zh-CN"/>
        </w:rPr>
        <w:br w:type="page"/>
      </w:r>
    </w:p>
    <w:p w14:paraId="020558E4" w14:textId="77777777" w:rsidR="005519C2" w:rsidRDefault="005519C2" w:rsidP="005519C2">
      <w:pPr>
        <w:ind w:firstLineChars="200" w:firstLine="420"/>
        <w:rPr>
          <w:lang w:val="zh-CN"/>
        </w:rPr>
      </w:pPr>
      <w:r>
        <w:rPr>
          <w:rFonts w:hint="eastAsia"/>
          <w:lang w:val="zh-CN"/>
        </w:rPr>
        <w:lastRenderedPageBreak/>
        <w:t>第二步：确认报考信息，查看信息后，点击【下一步】。</w:t>
      </w:r>
    </w:p>
    <w:p w14:paraId="222FD170" w14:textId="77777777" w:rsidR="005519C2" w:rsidRDefault="005519C2" w:rsidP="005519C2">
      <w:pPr>
        <w:jc w:val="center"/>
        <w:rPr>
          <w:lang w:val="zh-CN"/>
        </w:rPr>
      </w:pPr>
      <w:r>
        <w:rPr>
          <w:noProof/>
        </w:rPr>
        <w:drawing>
          <wp:inline distT="0" distB="0" distL="0" distR="0" wp14:anchorId="17579909" wp14:editId="16969D67">
            <wp:extent cx="4311650" cy="8228330"/>
            <wp:effectExtent l="9525" t="9525" r="9525" b="171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1650" cy="8228330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F82686B" w14:textId="77777777" w:rsidR="005519C2" w:rsidRDefault="005519C2" w:rsidP="005519C2">
      <w:pPr>
        <w:pStyle w:val="aa"/>
        <w:spacing w:after="240"/>
        <w:rPr>
          <w:lang w:val="zh-CN"/>
        </w:rPr>
      </w:pPr>
      <w:r>
        <w:rPr>
          <w:rFonts w:hint="eastAsia"/>
          <w:lang w:val="zh-CN"/>
        </w:rPr>
        <w:t>确认报考信息</w:t>
      </w:r>
    </w:p>
    <w:p w14:paraId="68EC9A39" w14:textId="77777777" w:rsidR="005519C2" w:rsidRDefault="005519C2" w:rsidP="005519C2">
      <w:pPr>
        <w:ind w:firstLineChars="200" w:firstLine="420"/>
        <w:rPr>
          <w:color w:val="FF0000"/>
        </w:rPr>
      </w:pPr>
      <w:r>
        <w:rPr>
          <w:rFonts w:hint="eastAsia"/>
          <w:lang w:val="zh-CN"/>
        </w:rPr>
        <w:lastRenderedPageBreak/>
        <w:t>第三步：填报材料。首先选择复试科目，然后填写联系信息，上传审查材料的图片。上传后可以点击【暂存】，如果确认无误也可以直接点击【提交】，提交后无法修改审查材料。</w:t>
      </w:r>
      <w:r>
        <w:rPr>
          <w:rFonts w:hint="eastAsia"/>
          <w:color w:val="FF0000"/>
          <w:lang w:val="zh-CN"/>
        </w:rPr>
        <w:t>（需要</w:t>
      </w:r>
      <w:r>
        <w:rPr>
          <w:rFonts w:hint="eastAsia"/>
          <w:color w:val="FF0000"/>
        </w:rPr>
        <w:t>填写的材料以实际页面为准</w:t>
      </w:r>
      <w:r>
        <w:rPr>
          <w:rFonts w:hint="eastAsia"/>
          <w:color w:val="FF0000"/>
          <w:lang w:val="zh-CN"/>
        </w:rPr>
        <w:t>）</w:t>
      </w:r>
    </w:p>
    <w:p w14:paraId="57E5763D" w14:textId="77777777" w:rsidR="005519C2" w:rsidRDefault="005519C2" w:rsidP="005519C2">
      <w:pPr>
        <w:jc w:val="center"/>
        <w:rPr>
          <w:lang w:val="zh-CN"/>
        </w:rPr>
      </w:pPr>
      <w:r>
        <w:rPr>
          <w:noProof/>
        </w:rPr>
        <w:drawing>
          <wp:inline distT="0" distB="0" distL="0" distR="0" wp14:anchorId="2B213590" wp14:editId="3410912E">
            <wp:extent cx="5274945" cy="6338570"/>
            <wp:effectExtent l="9525" t="9525" r="19050" b="222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6338570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8F5F3D4" w14:textId="77777777" w:rsidR="005519C2" w:rsidRDefault="005519C2" w:rsidP="005519C2">
      <w:pPr>
        <w:pStyle w:val="aa"/>
        <w:spacing w:after="240"/>
        <w:rPr>
          <w:lang w:val="zh-CN"/>
        </w:rPr>
      </w:pPr>
      <w:r>
        <w:rPr>
          <w:rFonts w:hint="eastAsia"/>
          <w:lang w:val="zh-CN"/>
        </w:rPr>
        <w:t>上报审查材料</w:t>
      </w:r>
    </w:p>
    <w:p w14:paraId="2E97D48C" w14:textId="77777777" w:rsidR="005519C2" w:rsidRDefault="005519C2" w:rsidP="005519C2">
      <w:pPr>
        <w:widowControl/>
        <w:jc w:val="left"/>
        <w:rPr>
          <w:lang w:val="zh-CN"/>
        </w:rPr>
      </w:pPr>
      <w:r>
        <w:rPr>
          <w:lang w:val="zh-CN"/>
        </w:rPr>
        <w:br w:type="page"/>
      </w:r>
    </w:p>
    <w:p w14:paraId="11C1D21C" w14:textId="77777777" w:rsidR="005519C2" w:rsidRDefault="005519C2" w:rsidP="005519C2">
      <w:pPr>
        <w:ind w:firstLineChars="200" w:firstLine="420"/>
        <w:rPr>
          <w:lang w:val="zh-CN"/>
        </w:rPr>
      </w:pPr>
      <w:r>
        <w:rPr>
          <w:rFonts w:hint="eastAsia"/>
          <w:lang w:val="zh-CN"/>
        </w:rPr>
        <w:lastRenderedPageBreak/>
        <w:t>第四步：在线缴费。</w:t>
      </w:r>
    </w:p>
    <w:p w14:paraId="53A62814" w14:textId="77777777" w:rsidR="005519C2" w:rsidRDefault="005519C2" w:rsidP="005519C2">
      <w:pPr>
        <w:jc w:val="center"/>
        <w:rPr>
          <w:lang w:val="zh-CN"/>
        </w:rPr>
      </w:pPr>
      <w:r>
        <w:rPr>
          <w:noProof/>
        </w:rPr>
        <w:drawing>
          <wp:inline distT="0" distB="0" distL="0" distR="0" wp14:anchorId="7A9E7091" wp14:editId="2B51693B">
            <wp:extent cx="5274945" cy="1083310"/>
            <wp:effectExtent l="9525" t="9525" r="19050" b="19685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083310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5C720A" w14:textId="77777777" w:rsidR="005519C2" w:rsidRDefault="005519C2" w:rsidP="005519C2">
      <w:pPr>
        <w:pStyle w:val="aa"/>
        <w:spacing w:after="240"/>
        <w:rPr>
          <w:lang w:val="zh-CN"/>
        </w:rPr>
      </w:pPr>
      <w:r>
        <w:rPr>
          <w:rFonts w:hint="eastAsia"/>
          <w:lang w:val="zh-CN"/>
        </w:rPr>
        <w:t>在线缴费</w:t>
      </w:r>
    </w:p>
    <w:p w14:paraId="7D8FBD40" w14:textId="77777777" w:rsidR="005519C2" w:rsidRDefault="005519C2" w:rsidP="005519C2">
      <w:pPr>
        <w:ind w:firstLineChars="200" w:firstLine="420"/>
        <w:rPr>
          <w:lang w:val="zh-CN"/>
        </w:rPr>
      </w:pPr>
      <w:r>
        <w:rPr>
          <w:rFonts w:hint="eastAsia"/>
          <w:lang w:val="zh-CN"/>
        </w:rPr>
        <w:t>第五步：资格审查结果。此处可以查看审核状态。</w:t>
      </w:r>
    </w:p>
    <w:p w14:paraId="0E5C355E" w14:textId="77777777" w:rsidR="005519C2" w:rsidRDefault="005519C2" w:rsidP="005519C2">
      <w:pPr>
        <w:jc w:val="center"/>
        <w:rPr>
          <w:lang w:val="zh-CN"/>
        </w:rPr>
      </w:pPr>
      <w:r>
        <w:rPr>
          <w:noProof/>
        </w:rPr>
        <w:drawing>
          <wp:inline distT="0" distB="0" distL="0" distR="0" wp14:anchorId="6D3ECE54" wp14:editId="1D7E5AD0">
            <wp:extent cx="5274945" cy="1949450"/>
            <wp:effectExtent l="9525" t="9525" r="19050" b="22225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18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949450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780708" w14:textId="77777777" w:rsidR="005519C2" w:rsidRDefault="005519C2" w:rsidP="005519C2">
      <w:pPr>
        <w:pStyle w:val="aa"/>
        <w:rPr>
          <w:lang w:val="zh-CN"/>
        </w:rPr>
      </w:pPr>
      <w:r>
        <w:rPr>
          <w:rFonts w:hint="eastAsia"/>
          <w:lang w:val="zh-CN"/>
        </w:rPr>
        <w:t>资格审查结果</w:t>
      </w:r>
    </w:p>
    <w:p w14:paraId="51B27401" w14:textId="77777777" w:rsidR="005519C2" w:rsidRDefault="005519C2" w:rsidP="005519C2">
      <w:pPr>
        <w:ind w:firstLineChars="100" w:firstLine="210"/>
      </w:pPr>
      <w:r>
        <w:rPr>
          <w:rFonts w:hint="eastAsia"/>
        </w:rPr>
        <w:t>第六步：审核通过以后，没有笔试环节请忽略。</w:t>
      </w:r>
    </w:p>
    <w:p w14:paraId="461929C0" w14:textId="77777777" w:rsidR="005519C2" w:rsidRDefault="005519C2" w:rsidP="005519C2">
      <w:pPr>
        <w:jc w:val="center"/>
      </w:pPr>
      <w:r>
        <w:rPr>
          <w:noProof/>
        </w:rPr>
        <w:drawing>
          <wp:inline distT="0" distB="0" distL="114300" distR="114300" wp14:anchorId="136E9F6D" wp14:editId="15E6E57A">
            <wp:extent cx="5271135" cy="1337310"/>
            <wp:effectExtent l="0" t="0" r="0" b="0"/>
            <wp:docPr id="18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rcRect b="273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37310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637DFF" w14:textId="77777777" w:rsidR="005519C2" w:rsidRDefault="005519C2" w:rsidP="005519C2">
      <w:pPr>
        <w:pStyle w:val="aa"/>
      </w:pPr>
      <w:r>
        <w:rPr>
          <w:rFonts w:hint="eastAsia"/>
        </w:rPr>
        <w:t>审核通过</w:t>
      </w:r>
    </w:p>
    <w:p w14:paraId="7F7A35AD" w14:textId="77777777" w:rsidR="005519C2" w:rsidRDefault="005519C2">
      <w:pPr>
        <w:spacing w:beforeLines="50" w:before="156" w:afterLines="50" w:after="156"/>
        <w:ind w:firstLineChars="200" w:firstLine="602"/>
        <w:rPr>
          <w:rFonts w:ascii="黑体" w:eastAsia="黑体" w:hAnsi="黑体"/>
          <w:b/>
          <w:sz w:val="30"/>
          <w:szCs w:val="30"/>
        </w:rPr>
      </w:pPr>
    </w:p>
    <w:p w14:paraId="575B0B20" w14:textId="13CECC24" w:rsidR="00D24A21" w:rsidRDefault="009A6E9A">
      <w:pPr>
        <w:spacing w:beforeLines="50" w:before="156" w:afterLines="50" w:after="156"/>
        <w:ind w:firstLineChars="200" w:firstLine="602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二、考生须知</w:t>
      </w:r>
      <w:bookmarkEnd w:id="1"/>
    </w:p>
    <w:p w14:paraId="5AC6B1E0" w14:textId="77777777" w:rsidR="00D24A21" w:rsidRDefault="009A6E9A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登录系统后，请仔细阅读考生须知，点击确认后则默认考生对须知内容已了解并作出相应承诺，因信息材料虚假或不准确导致的一切后果均由考生本人负责。</w:t>
      </w:r>
    </w:p>
    <w:p w14:paraId="13A2C3C2" w14:textId="77777777" w:rsidR="00D24A21" w:rsidRDefault="009A6E9A">
      <w:pPr>
        <w:spacing w:beforeLines="50" w:before="156" w:afterLines="50" w:after="156"/>
        <w:ind w:firstLineChars="200" w:firstLine="602"/>
        <w:rPr>
          <w:rFonts w:ascii="黑体" w:eastAsia="黑体" w:hAnsi="黑体"/>
          <w:b/>
          <w:sz w:val="30"/>
          <w:szCs w:val="30"/>
        </w:rPr>
      </w:pPr>
      <w:bookmarkStart w:id="2" w:name="_Toc527877064"/>
      <w:r>
        <w:rPr>
          <w:rFonts w:ascii="黑体" w:eastAsia="黑体" w:hAnsi="黑体" w:hint="eastAsia"/>
          <w:b/>
          <w:sz w:val="30"/>
          <w:szCs w:val="30"/>
        </w:rPr>
        <w:lastRenderedPageBreak/>
        <w:t>三、所有考生须上传提交材料</w:t>
      </w:r>
      <w:bookmarkEnd w:id="2"/>
    </w:p>
    <w:p w14:paraId="663C93BC" w14:textId="77777777" w:rsidR="00D24A21" w:rsidRDefault="009A6E9A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bookmarkStart w:id="3" w:name="_Toc527877065"/>
      <w:r>
        <w:rPr>
          <w:rFonts w:ascii="仿宋" w:eastAsia="仿宋" w:hAnsi="仿宋" w:hint="eastAsia"/>
          <w:b/>
          <w:sz w:val="28"/>
          <w:szCs w:val="28"/>
        </w:rPr>
        <w:t>（一）准考证照片</w:t>
      </w:r>
      <w:bookmarkEnd w:id="3"/>
    </w:p>
    <w:p w14:paraId="3CFC7E38" w14:textId="77777777" w:rsidR="00D24A21" w:rsidRDefault="009A6E9A">
      <w:pPr>
        <w:ind w:firstLine="64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照片具体要求已在系统设置，按照说明进行提交：</w:t>
      </w:r>
      <w:r>
        <w:rPr>
          <w:rFonts w:ascii="仿宋" w:eastAsia="仿宋" w:hAnsi="仿宋"/>
          <w:sz w:val="28"/>
          <w:szCs w:val="28"/>
        </w:rPr>
        <w:t xml:space="preserve"> </w:t>
      </w:r>
    </w:p>
    <w:p w14:paraId="3D830BE7" w14:textId="77777777" w:rsidR="00D24A21" w:rsidRDefault="009A6E9A">
      <w:pPr>
        <w:ind w:firstLine="64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图例：</w:t>
      </w:r>
      <w:r>
        <w:rPr>
          <w:rFonts w:ascii="仿宋" w:eastAsia="仿宋" w:hAnsi="仿宋"/>
          <w:sz w:val="28"/>
          <w:szCs w:val="28"/>
        </w:rPr>
        <w:t xml:space="preserve">  </w:t>
      </w:r>
    </w:p>
    <w:p w14:paraId="676C636C" w14:textId="77777777" w:rsidR="00D24A21" w:rsidRDefault="009A6E9A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bookmarkStart w:id="4" w:name="_Toc527877066"/>
      <w:r>
        <w:rPr>
          <w:rFonts w:ascii="仿宋" w:eastAsia="仿宋" w:hAnsi="仿宋" w:hint="eastAsia"/>
          <w:b/>
          <w:sz w:val="28"/>
          <w:szCs w:val="28"/>
        </w:rPr>
        <w:t>（二）身份证照片</w:t>
      </w:r>
      <w:bookmarkEnd w:id="4"/>
    </w:p>
    <w:p w14:paraId="442F2384" w14:textId="77777777" w:rsidR="00D24A21" w:rsidRDefault="009A6E9A">
      <w:pPr>
        <w:ind w:firstLine="64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照片具体要求已在系统设置，按照说明进行提交：</w:t>
      </w:r>
    </w:p>
    <w:p w14:paraId="5F724D67" w14:textId="77777777" w:rsidR="00D24A21" w:rsidRDefault="009A6E9A">
      <w:pPr>
        <w:ind w:firstLine="645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图例：</w:t>
      </w:r>
    </w:p>
    <w:p w14:paraId="3F104913" w14:textId="77777777" w:rsidR="00D24A21" w:rsidRDefault="009A6E9A">
      <w:pPr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hint="eastAsia"/>
          <w:noProof/>
        </w:rPr>
        <w:drawing>
          <wp:inline distT="0" distB="0" distL="114300" distR="114300" wp14:anchorId="49F268BB" wp14:editId="73A8B016">
            <wp:extent cx="5144135" cy="1900555"/>
            <wp:effectExtent l="0" t="0" r="6985" b="44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4413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8F0BF" w14:textId="18FAD1BB" w:rsidR="00D24A21" w:rsidRDefault="009A6E9A" w:rsidP="002A4045">
      <w:pPr>
        <w:ind w:firstLine="562"/>
        <w:rPr>
          <w:rFonts w:ascii="仿宋" w:eastAsia="仿宋" w:hAnsi="仿宋"/>
          <w:sz w:val="28"/>
          <w:szCs w:val="28"/>
        </w:rPr>
      </w:pPr>
      <w:bookmarkStart w:id="5" w:name="_Toc527877067"/>
      <w:r>
        <w:rPr>
          <w:rFonts w:ascii="仿宋" w:eastAsia="仿宋" w:hAnsi="仿宋" w:hint="eastAsia"/>
          <w:b/>
          <w:sz w:val="28"/>
          <w:szCs w:val="28"/>
        </w:rPr>
        <w:t>（三）</w:t>
      </w:r>
      <w:r w:rsidR="002A4045">
        <w:rPr>
          <w:rFonts w:ascii="仿宋" w:eastAsia="仿宋" w:hAnsi="仿宋" w:hint="eastAsia"/>
          <w:b/>
          <w:sz w:val="28"/>
          <w:szCs w:val="28"/>
        </w:rPr>
        <w:t>手持身份证照片</w:t>
      </w:r>
    </w:p>
    <w:p w14:paraId="3286016F" w14:textId="7B5986E2" w:rsidR="002A4045" w:rsidRPr="002A4045" w:rsidRDefault="002A4045">
      <w:pPr>
        <w:ind w:firstLine="64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要求：</w:t>
      </w:r>
      <w:r w:rsidRPr="002A4045">
        <w:rPr>
          <w:rFonts w:ascii="仿宋" w:eastAsia="仿宋" w:hAnsi="仿宋" w:hint="eastAsia"/>
          <w:sz w:val="28"/>
          <w:szCs w:val="28"/>
        </w:rPr>
        <w:t>脸部清晰无遮挡、身份证全部信息清晰无遮挡、完全露出双手手臂</w:t>
      </w:r>
    </w:p>
    <w:p w14:paraId="25C89958" w14:textId="0A24A90B" w:rsidR="00D24A21" w:rsidRDefault="002A4045">
      <w:pPr>
        <w:ind w:firstLine="645"/>
        <w:jc w:val="left"/>
        <w:rPr>
          <w:rFonts w:ascii="仿宋" w:eastAsia="仿宋" w:hAnsi="仿宋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AA3F472" wp14:editId="7AA52F15">
            <wp:simplePos x="0" y="0"/>
            <wp:positionH relativeFrom="column">
              <wp:posOffset>1688241</wp:posOffset>
            </wp:positionH>
            <wp:positionV relativeFrom="paragraph">
              <wp:posOffset>571637</wp:posOffset>
            </wp:positionV>
            <wp:extent cx="2219325" cy="2277110"/>
            <wp:effectExtent l="0" t="0" r="9525" b="889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E9A">
        <w:rPr>
          <w:rFonts w:ascii="仿宋" w:eastAsia="仿宋" w:hAnsi="仿宋" w:hint="eastAsia"/>
          <w:b/>
          <w:sz w:val="28"/>
          <w:szCs w:val="28"/>
        </w:rPr>
        <w:t>图例：</w:t>
      </w:r>
    </w:p>
    <w:p w14:paraId="3C11C1E5" w14:textId="23116FAB" w:rsidR="002A4045" w:rsidRDefault="002A4045">
      <w:pPr>
        <w:ind w:firstLine="645"/>
        <w:jc w:val="left"/>
        <w:rPr>
          <w:rFonts w:ascii="仿宋" w:eastAsia="仿宋" w:hAnsi="仿宋"/>
          <w:b/>
          <w:sz w:val="28"/>
          <w:szCs w:val="28"/>
        </w:rPr>
      </w:pPr>
    </w:p>
    <w:p w14:paraId="1BAF8329" w14:textId="77777777" w:rsidR="00D24A21" w:rsidRDefault="00D24A21">
      <w:pPr>
        <w:ind w:firstLineChars="200" w:firstLine="420"/>
        <w:jc w:val="center"/>
      </w:pPr>
    </w:p>
    <w:p w14:paraId="37478C98" w14:textId="77777777" w:rsidR="00D24A21" w:rsidRDefault="009A6E9A" w:rsidP="009A6E9A">
      <w:pPr>
        <w:ind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（四）思想政治素质和品德考核表照片</w:t>
      </w:r>
    </w:p>
    <w:p w14:paraId="4EE96EBF" w14:textId="77777777" w:rsidR="00D24A21" w:rsidRDefault="009A6E9A">
      <w:pPr>
        <w:ind w:firstLine="64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照片具体要求已在系统设置，按照说明进行提交：</w:t>
      </w:r>
    </w:p>
    <w:p w14:paraId="6C4A72D2" w14:textId="08370ABA" w:rsidR="00D24A21" w:rsidRDefault="009A6E9A">
      <w:pPr>
        <w:ind w:firstLine="645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思想政治素质和品德考核表的审查意见由考生档案所在单位或学习、工作单位有关负责人填写，并加盖单位公章。无学习、工作单位的，可由户口所在单位填写，并加盖公章。</w:t>
      </w:r>
    </w:p>
    <w:p w14:paraId="1BDD8E51" w14:textId="77777777" w:rsidR="00D24A21" w:rsidRDefault="00D24A21">
      <w:pPr>
        <w:ind w:firstLineChars="200" w:firstLine="420"/>
        <w:jc w:val="center"/>
      </w:pPr>
    </w:p>
    <w:p w14:paraId="1DA98149" w14:textId="77777777" w:rsidR="00D24A21" w:rsidRDefault="009A6E9A">
      <w:pPr>
        <w:snapToGrid w:val="0"/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（五）考生诚信承诺书照片</w:t>
      </w:r>
    </w:p>
    <w:p w14:paraId="0AD1886B" w14:textId="77777777" w:rsidR="00D24A21" w:rsidRDefault="009A6E9A">
      <w:pPr>
        <w:ind w:firstLine="64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照片具体要求已在系统设置，按照说明进行提交：</w:t>
      </w:r>
    </w:p>
    <w:p w14:paraId="45BBFCA8" w14:textId="50B813A1" w:rsidR="00D24A21" w:rsidRDefault="009A6E9A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（六）</w:t>
      </w:r>
      <w:r w:rsidR="002A4045">
        <w:rPr>
          <w:rFonts w:ascii="仿宋" w:eastAsia="仿宋" w:hAnsi="仿宋" w:hint="eastAsia"/>
          <w:b/>
          <w:sz w:val="28"/>
          <w:szCs w:val="28"/>
        </w:rPr>
        <w:t>自考成绩单</w:t>
      </w:r>
    </w:p>
    <w:p w14:paraId="57D88169" w14:textId="13D3455F" w:rsidR="00D24A21" w:rsidRDefault="009A6E9A">
      <w:pPr>
        <w:ind w:firstLineChars="200" w:firstLine="600"/>
        <w:rPr>
          <w:rFonts w:ascii="仿宋" w:eastAsia="仿宋_GB2312" w:hAnsi="仿宋"/>
          <w:sz w:val="28"/>
          <w:szCs w:val="28"/>
        </w:rPr>
      </w:pPr>
      <w:r>
        <w:rPr>
          <w:rFonts w:ascii="仿宋_GB2312" w:eastAsia="仿宋_GB2312"/>
          <w:sz w:val="30"/>
          <w:szCs w:val="30"/>
        </w:rPr>
        <w:t>自学考试</w:t>
      </w:r>
      <w:r w:rsidR="002A4045">
        <w:rPr>
          <w:rFonts w:ascii="仿宋_GB2312" w:eastAsia="仿宋_GB2312" w:hint="eastAsia"/>
          <w:sz w:val="30"/>
          <w:szCs w:val="30"/>
        </w:rPr>
        <w:t>届时可毕业本科生</w:t>
      </w:r>
      <w:r>
        <w:rPr>
          <w:rFonts w:ascii="仿宋_GB2312" w:eastAsia="仿宋_GB2312"/>
          <w:sz w:val="30"/>
          <w:szCs w:val="30"/>
        </w:rPr>
        <w:t>，还应出具自考成绩单</w:t>
      </w:r>
      <w:r>
        <w:rPr>
          <w:rFonts w:ascii="仿宋_GB2312" w:eastAsia="仿宋_GB2312" w:hint="eastAsia"/>
          <w:sz w:val="30"/>
          <w:szCs w:val="30"/>
        </w:rPr>
        <w:t>。</w:t>
      </w:r>
    </w:p>
    <w:p w14:paraId="27E984D1" w14:textId="3C558B05" w:rsidR="00D24A21" w:rsidRDefault="009A6E9A" w:rsidP="002A4045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（七）学籍在线验证报告</w:t>
      </w:r>
      <w:bookmarkEnd w:id="5"/>
    </w:p>
    <w:p w14:paraId="38C316B5" w14:textId="66771FCA" w:rsidR="002A4045" w:rsidRPr="002A4045" w:rsidRDefault="002A4045" w:rsidP="002A4045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2A4045">
        <w:rPr>
          <w:rFonts w:ascii="仿宋_GB2312" w:eastAsia="仿宋_GB2312" w:hint="eastAsia"/>
          <w:sz w:val="30"/>
          <w:szCs w:val="30"/>
        </w:rPr>
        <w:t>应届本科毕业生（含普通高校、成人高校、网络教育届时可毕业本科生）</w:t>
      </w:r>
      <w:r>
        <w:rPr>
          <w:rFonts w:ascii="仿宋_GB2312" w:eastAsia="仿宋_GB2312" w:hint="eastAsia"/>
          <w:sz w:val="30"/>
          <w:szCs w:val="30"/>
        </w:rPr>
        <w:t>须提交学籍在线验证报告。</w:t>
      </w:r>
    </w:p>
    <w:p w14:paraId="44992070" w14:textId="77777777" w:rsidR="00D24A21" w:rsidRDefault="009A6E9A">
      <w:pPr>
        <w:ind w:firstLine="645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样本：</w:t>
      </w:r>
    </w:p>
    <w:p w14:paraId="417E52B6" w14:textId="77777777" w:rsidR="00D24A21" w:rsidRDefault="009A6E9A">
      <w:pPr>
        <w:ind w:firstLine="645"/>
        <w:jc w:val="center"/>
        <w:rPr>
          <w:rFonts w:ascii="仿宋" w:eastAsia="仿宋" w:hAnsi="仿宋"/>
          <w:sz w:val="28"/>
          <w:szCs w:val="28"/>
        </w:rPr>
      </w:pPr>
      <w:r>
        <w:rPr>
          <w:rFonts w:hint="eastAsia"/>
          <w:noProof/>
        </w:rPr>
        <w:drawing>
          <wp:inline distT="0" distB="0" distL="114300" distR="114300" wp14:anchorId="29783A40" wp14:editId="045F5F47">
            <wp:extent cx="1971675" cy="2335530"/>
            <wp:effectExtent l="0" t="0" r="9525" b="1143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EAC8" w14:textId="16F878D1" w:rsidR="00D24A21" w:rsidRDefault="009A6E9A">
      <w:pPr>
        <w:numPr>
          <w:ilvl w:val="0"/>
          <w:numId w:val="1"/>
        </w:numPr>
        <w:ind w:firstLineChars="200" w:firstLine="562"/>
        <w:rPr>
          <w:rFonts w:ascii="仿宋" w:eastAsia="仿宋" w:hAnsi="仿宋"/>
          <w:b/>
          <w:sz w:val="28"/>
          <w:szCs w:val="28"/>
        </w:rPr>
      </w:pPr>
      <w:bookmarkStart w:id="6" w:name="_Toc527877072"/>
      <w:r>
        <w:rPr>
          <w:rFonts w:ascii="仿宋" w:eastAsia="仿宋" w:hAnsi="仿宋" w:hint="eastAsia"/>
          <w:b/>
          <w:sz w:val="28"/>
          <w:szCs w:val="28"/>
        </w:rPr>
        <w:t>学历证书电子注册备案表</w:t>
      </w:r>
      <w:bookmarkEnd w:id="6"/>
    </w:p>
    <w:p w14:paraId="4A36CC41" w14:textId="050B3E18" w:rsidR="00D24A21" w:rsidRPr="00AA1A2E" w:rsidRDefault="00AA1A2E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往届生须提供</w:t>
      </w:r>
      <w:r w:rsidR="009A6E9A">
        <w:rPr>
          <w:rFonts w:ascii="仿宋_GB2312" w:eastAsia="仿宋_GB2312"/>
          <w:sz w:val="30"/>
          <w:szCs w:val="30"/>
        </w:rPr>
        <w:t>《教育部学历证书电子注册备案表》打印件（因毕业时间早</w:t>
      </w:r>
      <w:r w:rsidRPr="00AA1A2E">
        <w:rPr>
          <w:rFonts w:ascii="仿宋_GB2312" w:eastAsia="仿宋_GB2312" w:hint="eastAsia"/>
          <w:sz w:val="30"/>
          <w:szCs w:val="30"/>
        </w:rPr>
        <w:t>无法在线验证的</w:t>
      </w:r>
      <w:r w:rsidR="009A6E9A">
        <w:rPr>
          <w:rFonts w:ascii="仿宋_GB2312" w:eastAsia="仿宋_GB2312"/>
          <w:sz w:val="30"/>
          <w:szCs w:val="30"/>
        </w:rPr>
        <w:t>，需提供教育部《中国高等教育学历认证报告》）</w:t>
      </w:r>
      <w:r w:rsidR="009A6E9A">
        <w:rPr>
          <w:rFonts w:ascii="仿宋_GB2312" w:eastAsia="仿宋_GB2312" w:hint="eastAsia"/>
          <w:sz w:val="30"/>
          <w:szCs w:val="30"/>
        </w:rPr>
        <w:t>。</w:t>
      </w:r>
    </w:p>
    <w:p w14:paraId="3346AC09" w14:textId="77777777" w:rsidR="00D24A21" w:rsidRDefault="009A6E9A">
      <w:pPr>
        <w:ind w:firstLine="64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考生可到学信网</w:t>
      </w:r>
      <w:r>
        <w:rPr>
          <w:rFonts w:ascii="仿宋" w:eastAsia="仿宋" w:hAnsi="仿宋"/>
          <w:sz w:val="28"/>
          <w:szCs w:val="28"/>
        </w:rPr>
        <w:t>http://www.chsi.com.cn/</w:t>
      </w:r>
      <w:r>
        <w:rPr>
          <w:rFonts w:ascii="仿宋" w:eastAsia="仿宋" w:hAnsi="仿宋" w:hint="eastAsia"/>
          <w:sz w:val="28"/>
          <w:szCs w:val="28"/>
        </w:rPr>
        <w:t>进行查询、申请并下载</w:t>
      </w:r>
      <w:r>
        <w:rPr>
          <w:rFonts w:ascii="仿宋" w:eastAsia="仿宋" w:hAnsi="仿宋"/>
          <w:sz w:val="28"/>
          <w:szCs w:val="28"/>
        </w:rPr>
        <w:t>pdf</w:t>
      </w:r>
      <w:r>
        <w:rPr>
          <w:rFonts w:ascii="仿宋" w:eastAsia="仿宋" w:hAnsi="仿宋" w:hint="eastAsia"/>
          <w:sz w:val="28"/>
          <w:szCs w:val="28"/>
        </w:rPr>
        <w:t>格式文件，申请下载均免费，申请时间无限制。</w:t>
      </w:r>
    </w:p>
    <w:p w14:paraId="3942A79E" w14:textId="77777777" w:rsidR="00D24A21" w:rsidRDefault="009A6E9A">
      <w:pPr>
        <w:ind w:firstLine="645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样本：</w:t>
      </w:r>
    </w:p>
    <w:p w14:paraId="4D2523C7" w14:textId="77777777" w:rsidR="00D24A21" w:rsidRDefault="009A6E9A">
      <w:pPr>
        <w:ind w:firstLine="645"/>
        <w:jc w:val="center"/>
        <w:rPr>
          <w:rFonts w:ascii="仿宋" w:eastAsia="仿宋" w:hAnsi="仿宋"/>
          <w:sz w:val="28"/>
          <w:szCs w:val="28"/>
        </w:rPr>
      </w:pPr>
      <w:r>
        <w:rPr>
          <w:rFonts w:hint="eastAsia"/>
          <w:noProof/>
        </w:rPr>
        <w:drawing>
          <wp:inline distT="0" distB="0" distL="114300" distR="114300" wp14:anchorId="59D6D8D8" wp14:editId="2249BD33">
            <wp:extent cx="2508885" cy="3040380"/>
            <wp:effectExtent l="0" t="0" r="5715" b="762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0888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A58CB" w14:textId="77777777" w:rsidR="00D24A21" w:rsidRDefault="009A6E9A">
      <w:pPr>
        <w:numPr>
          <w:ilvl w:val="0"/>
          <w:numId w:val="2"/>
        </w:numPr>
        <w:spacing w:beforeLines="50" w:before="156" w:afterLines="50" w:after="156"/>
        <w:ind w:firstLineChars="200" w:firstLine="562"/>
        <w:rPr>
          <w:rFonts w:ascii="仿宋" w:eastAsia="仿宋" w:hAnsi="仿宋"/>
          <w:b/>
          <w:sz w:val="28"/>
          <w:szCs w:val="28"/>
        </w:rPr>
      </w:pPr>
      <w:bookmarkStart w:id="7" w:name="_Toc527877073"/>
      <w:r>
        <w:rPr>
          <w:rFonts w:ascii="仿宋" w:eastAsia="仿宋" w:hAnsi="仿宋" w:hint="eastAsia"/>
          <w:b/>
          <w:sz w:val="28"/>
          <w:szCs w:val="28"/>
        </w:rPr>
        <w:t>在境外获得学历的考生：教育部留学服务中心出具的《国外学历学位认证书》原件和复印件。</w:t>
      </w:r>
    </w:p>
    <w:p w14:paraId="678D32DE" w14:textId="77777777" w:rsidR="00D24A21" w:rsidRDefault="009A6E9A">
      <w:pPr>
        <w:spacing w:beforeLines="50" w:before="156" w:afterLines="50" w:after="156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四、退役大学生士兵专项计划考生须提交材料</w:t>
      </w:r>
      <w:bookmarkEnd w:id="7"/>
    </w:p>
    <w:p w14:paraId="2EE567A9" w14:textId="77777777" w:rsidR="00D24A21" w:rsidRDefault="009A6E9A">
      <w:pPr>
        <w:ind w:firstLine="64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报考“退役大学生士兵”专项计划的考生，除按上述要求提供材料外，还应当提交</w:t>
      </w:r>
      <w:r>
        <w:rPr>
          <w:rFonts w:ascii="仿宋" w:eastAsia="仿宋" w:hAnsi="仿宋"/>
          <w:sz w:val="28"/>
          <w:szCs w:val="28"/>
        </w:rPr>
        <w:t>入伍前有关学历材料</w:t>
      </w:r>
      <w:r>
        <w:rPr>
          <w:rFonts w:ascii="仿宋" w:eastAsia="仿宋" w:hAnsi="仿宋" w:hint="eastAsia"/>
          <w:sz w:val="28"/>
          <w:szCs w:val="28"/>
        </w:rPr>
        <w:t>、《入伍批准书》和《退出现役证》。</w:t>
      </w:r>
    </w:p>
    <w:p w14:paraId="31C67F49" w14:textId="77777777" w:rsidR="00D24A21" w:rsidRDefault="009A6E9A">
      <w:pPr>
        <w:ind w:firstLine="64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《</w:t>
      </w:r>
      <w:r>
        <w:rPr>
          <w:rFonts w:ascii="仿宋_GB2312" w:eastAsia="仿宋_GB2312" w:hAnsi="仿宋_GB2312" w:cs="仿宋_GB2312" w:hint="eastAsia"/>
          <w:sz w:val="28"/>
          <w:szCs w:val="28"/>
        </w:rPr>
        <w:t>入伍批准书</w:t>
      </w:r>
      <w:r>
        <w:rPr>
          <w:rFonts w:ascii="仿宋" w:eastAsia="仿宋" w:hAnsi="仿宋" w:hint="eastAsia"/>
          <w:sz w:val="28"/>
          <w:szCs w:val="28"/>
        </w:rPr>
        <w:t>》样式</w:t>
      </w:r>
    </w:p>
    <w:p w14:paraId="270DD289" w14:textId="77777777" w:rsidR="00D24A21" w:rsidRDefault="009A6E9A">
      <w:pPr>
        <w:ind w:firstLine="645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lastRenderedPageBreak/>
        <w:drawing>
          <wp:inline distT="0" distB="0" distL="114300" distR="114300" wp14:anchorId="01EC0222" wp14:editId="561A7318">
            <wp:extent cx="3105150" cy="2020570"/>
            <wp:effectExtent l="0" t="0" r="3810" b="635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2A264" w14:textId="77777777" w:rsidR="00D24A21" w:rsidRDefault="009A6E9A">
      <w:pPr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《</w:t>
      </w:r>
      <w:r>
        <w:rPr>
          <w:rFonts w:ascii="仿宋_GB2312" w:eastAsia="仿宋_GB2312" w:hAnsi="仿宋_GB2312" w:cs="仿宋_GB2312" w:hint="eastAsia"/>
          <w:sz w:val="28"/>
          <w:szCs w:val="28"/>
        </w:rPr>
        <w:t>退出现役证》样式</w:t>
      </w:r>
      <w:r>
        <w:rPr>
          <w:rFonts w:ascii="仿宋_GB2312" w:eastAsia="仿宋_GB2312" w:hAnsi="仿宋_GB2312" w:cs="仿宋_GB2312"/>
          <w:sz w:val="28"/>
          <w:szCs w:val="28"/>
        </w:rPr>
        <w:t>:</w:t>
      </w:r>
    </w:p>
    <w:p w14:paraId="752CC13F" w14:textId="77777777" w:rsidR="00D24A21" w:rsidRDefault="009A6E9A">
      <w:pPr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drawing>
          <wp:inline distT="0" distB="0" distL="114300" distR="114300" wp14:anchorId="4FBE4805" wp14:editId="51DDD2AA">
            <wp:extent cx="2772410" cy="2028190"/>
            <wp:effectExtent l="0" t="0" r="1270" b="13970"/>
            <wp:docPr id="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E95CE" w14:textId="77777777" w:rsidR="00D24A21" w:rsidRDefault="00D24A21">
      <w:pPr>
        <w:ind w:firstLine="645"/>
        <w:jc w:val="left"/>
        <w:rPr>
          <w:rFonts w:ascii="仿宋" w:eastAsia="仿宋" w:hAnsi="仿宋"/>
          <w:sz w:val="28"/>
          <w:szCs w:val="28"/>
        </w:rPr>
      </w:pPr>
    </w:p>
    <w:p w14:paraId="51C5ECDB" w14:textId="110072D6" w:rsidR="00D24A21" w:rsidRDefault="009A6E9A">
      <w:pPr>
        <w:spacing w:beforeLines="50" w:before="156" w:afterLines="50" w:after="156"/>
        <w:ind w:firstLineChars="200" w:firstLine="602"/>
        <w:rPr>
          <w:rFonts w:ascii="黑体" w:eastAsia="黑体" w:hAnsi="黑体"/>
          <w:b/>
          <w:sz w:val="30"/>
          <w:szCs w:val="30"/>
        </w:rPr>
      </w:pPr>
      <w:bookmarkStart w:id="8" w:name="_Toc527877074"/>
      <w:r>
        <w:rPr>
          <w:rFonts w:ascii="黑体" w:eastAsia="黑体" w:hAnsi="黑体" w:hint="eastAsia"/>
          <w:b/>
          <w:sz w:val="30"/>
          <w:szCs w:val="30"/>
        </w:rPr>
        <w:t>五、缴费</w:t>
      </w:r>
    </w:p>
    <w:p w14:paraId="311C726A" w14:textId="2C1EEB19" w:rsidR="00D24A21" w:rsidRDefault="009A6E9A" w:rsidP="009A6E9A">
      <w:pPr>
        <w:pStyle w:val="a3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复试费：</w:t>
      </w:r>
      <w:r>
        <w:rPr>
          <w:rFonts w:ascii="仿宋_GB2312" w:eastAsia="仿宋_GB2312" w:hint="eastAsia"/>
          <w:sz w:val="30"/>
          <w:szCs w:val="30"/>
        </w:rPr>
        <w:t>非艺术类复试考生须交纳复试费</w:t>
      </w:r>
      <w:r>
        <w:rPr>
          <w:rFonts w:ascii="仿宋_GB2312" w:eastAsia="仿宋_GB2312"/>
          <w:sz w:val="30"/>
          <w:szCs w:val="30"/>
        </w:rPr>
        <w:t>180元</w:t>
      </w:r>
      <w:r>
        <w:rPr>
          <w:rFonts w:ascii="仿宋_GB2312" w:eastAsia="仿宋_GB2312" w:hint="eastAsia"/>
          <w:sz w:val="30"/>
          <w:szCs w:val="30"/>
        </w:rPr>
        <w:t>；艺术类考生须缴纳复试费</w:t>
      </w:r>
      <w:r>
        <w:rPr>
          <w:rFonts w:ascii="仿宋_GB2312" w:eastAsia="仿宋_GB2312"/>
          <w:sz w:val="30"/>
          <w:szCs w:val="30"/>
        </w:rPr>
        <w:t>240元</w:t>
      </w:r>
      <w:r>
        <w:rPr>
          <w:rFonts w:ascii="仿宋_GB2312" w:eastAsia="仿宋_GB2312" w:hint="eastAsia"/>
          <w:sz w:val="30"/>
          <w:szCs w:val="30"/>
        </w:rPr>
        <w:t>。</w:t>
      </w:r>
    </w:p>
    <w:p w14:paraId="2B5E12B8" w14:textId="5A8EA492" w:rsidR="00D24A21" w:rsidRDefault="009A6E9A">
      <w:pPr>
        <w:spacing w:line="360" w:lineRule="auto"/>
        <w:ind w:firstLineChars="200" w:firstLine="560"/>
        <w:rPr>
          <w:rFonts w:ascii="仿宋" w:eastAsia="仿宋" w:hAnsi="仿宋"/>
          <w:b/>
          <w:sz w:val="28"/>
          <w:szCs w:val="28"/>
          <w:highlight w:val="yellow"/>
        </w:rPr>
      </w:pPr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缴费方式：考生点击立即缴费按钮即可，缴费完成后方能进行资料审核，未完成缴费的系统无法显示资料审核模块。（</w:t>
      </w:r>
      <w:r w:rsidR="006411F6">
        <w:rPr>
          <w:rFonts w:ascii="仿宋" w:eastAsia="仿宋" w:hAnsi="仿宋" w:hint="eastAsia"/>
          <w:sz w:val="28"/>
          <w:szCs w:val="28"/>
        </w:rPr>
        <w:t>请于</w:t>
      </w:r>
      <w:r w:rsidR="006411F6" w:rsidRPr="005519C2">
        <w:rPr>
          <w:rFonts w:ascii="仿宋" w:eastAsia="仿宋" w:hAnsi="仿宋" w:hint="eastAsia"/>
          <w:b/>
          <w:bCs/>
          <w:color w:val="FF0000"/>
          <w:sz w:val="28"/>
          <w:szCs w:val="28"/>
        </w:rPr>
        <w:t>3月2</w:t>
      </w:r>
      <w:r w:rsidR="006411F6" w:rsidRPr="005519C2">
        <w:rPr>
          <w:rFonts w:ascii="仿宋" w:eastAsia="仿宋" w:hAnsi="仿宋"/>
          <w:b/>
          <w:bCs/>
          <w:color w:val="FF0000"/>
          <w:sz w:val="28"/>
          <w:szCs w:val="28"/>
        </w:rPr>
        <w:t>6</w:t>
      </w:r>
      <w:r w:rsidR="006411F6" w:rsidRPr="005519C2">
        <w:rPr>
          <w:rFonts w:ascii="仿宋" w:eastAsia="仿宋" w:hAnsi="仿宋" w:hint="eastAsia"/>
          <w:b/>
          <w:bCs/>
          <w:color w:val="FF0000"/>
          <w:sz w:val="28"/>
          <w:szCs w:val="28"/>
        </w:rPr>
        <w:t>日</w:t>
      </w:r>
      <w:r w:rsidR="006411F6">
        <w:rPr>
          <w:rFonts w:ascii="仿宋" w:eastAsia="仿宋" w:hAnsi="仿宋" w:hint="eastAsia"/>
          <w:sz w:val="28"/>
          <w:szCs w:val="28"/>
        </w:rPr>
        <w:t>前</w:t>
      </w:r>
      <w:r>
        <w:rPr>
          <w:rFonts w:ascii="仿宋" w:eastAsia="仿宋" w:hAnsi="仿宋" w:hint="eastAsia"/>
          <w:sz w:val="28"/>
          <w:szCs w:val="28"/>
        </w:rPr>
        <w:t>完成缴费，缴费后因个人原因未参加复试者，已支付的复试费用不予退还。）</w:t>
      </w:r>
    </w:p>
    <w:p w14:paraId="5300D7E3" w14:textId="77777777" w:rsidR="00D24A21" w:rsidRDefault="009A6E9A">
      <w:pPr>
        <w:spacing w:beforeLines="50" w:before="156" w:afterLines="50" w:after="156"/>
        <w:ind w:firstLineChars="200" w:firstLine="602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六、其他注意事项</w:t>
      </w:r>
      <w:bookmarkEnd w:id="8"/>
    </w:p>
    <w:p w14:paraId="6266FE66" w14:textId="77777777" w:rsidR="00D24A21" w:rsidRDefault="009A6E9A">
      <w:pPr>
        <w:ind w:firstLine="64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考生务必按要求上传提交材料，确保照片清晰规范，否则将无法通</w:t>
      </w:r>
      <w:r>
        <w:rPr>
          <w:rFonts w:ascii="仿宋" w:eastAsia="仿宋" w:hAnsi="仿宋" w:hint="eastAsia"/>
          <w:sz w:val="28"/>
          <w:szCs w:val="28"/>
        </w:rPr>
        <w:lastRenderedPageBreak/>
        <w:t>过审核。</w:t>
      </w:r>
    </w:p>
    <w:p w14:paraId="243A6E37" w14:textId="5C6644B4" w:rsidR="00D24A21" w:rsidRDefault="009A6E9A">
      <w:pPr>
        <w:ind w:firstLine="64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</w:t>
      </w:r>
      <w:r w:rsidR="0010090D"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考生也可登录系统查看审核进度和结果。</w:t>
      </w:r>
    </w:p>
    <w:sectPr w:rsidR="00D24A21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474" w:bottom="1440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66B80" w14:textId="77777777" w:rsidR="00713802" w:rsidRDefault="00713802" w:rsidP="00A24879">
      <w:r>
        <w:separator/>
      </w:r>
    </w:p>
  </w:endnote>
  <w:endnote w:type="continuationSeparator" w:id="0">
    <w:p w14:paraId="04D70581" w14:textId="77777777" w:rsidR="00713802" w:rsidRDefault="00713802" w:rsidP="00A2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B8508" w14:textId="77777777" w:rsidR="005519C2" w:rsidRDefault="005519C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FDAC2" w14:textId="77777777" w:rsidR="005519C2" w:rsidRDefault="005519C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DAC13" w14:textId="77777777" w:rsidR="005519C2" w:rsidRDefault="005519C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4ADB2" w14:textId="77777777" w:rsidR="00713802" w:rsidRDefault="00713802" w:rsidP="00A24879">
      <w:r>
        <w:separator/>
      </w:r>
    </w:p>
  </w:footnote>
  <w:footnote w:type="continuationSeparator" w:id="0">
    <w:p w14:paraId="0B79B0FD" w14:textId="77777777" w:rsidR="00713802" w:rsidRDefault="00713802" w:rsidP="00A24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52BF4" w14:textId="77777777" w:rsidR="005519C2" w:rsidRDefault="005519C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2421616"/>
      <w:docPartObj>
        <w:docPartGallery w:val="Page Numbers (Top of Page)"/>
        <w:docPartUnique/>
      </w:docPartObj>
    </w:sdtPr>
    <w:sdtContent>
      <w:p w14:paraId="7D3F557A" w14:textId="1BE85F9B" w:rsidR="005519C2" w:rsidRDefault="005519C2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D9EFDCE" w14:textId="77777777" w:rsidR="005519C2" w:rsidRDefault="005519C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41979" w14:textId="77777777" w:rsidR="005519C2" w:rsidRDefault="005519C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0090618"/>
    <w:multiLevelType w:val="singleLevel"/>
    <w:tmpl w:val="F0090618"/>
    <w:lvl w:ilvl="0">
      <w:start w:val="8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07C54253"/>
    <w:multiLevelType w:val="multilevel"/>
    <w:tmpl w:val="07C54253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39FCC22"/>
    <w:multiLevelType w:val="singleLevel"/>
    <w:tmpl w:val="639FCC22"/>
    <w:lvl w:ilvl="0">
      <w:start w:val="9"/>
      <w:numFmt w:val="chineseCounting"/>
      <w:suff w:val="space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Y5OGFlNGFiNDE4Mzk0MzRmZWQxZWM3MmY4NmNjZmYifQ=="/>
  </w:docVars>
  <w:rsids>
    <w:rsidRoot w:val="113C59FD"/>
    <w:rsid w:val="0010090D"/>
    <w:rsid w:val="002A4045"/>
    <w:rsid w:val="005519C2"/>
    <w:rsid w:val="005F6AC5"/>
    <w:rsid w:val="006411F6"/>
    <w:rsid w:val="00713802"/>
    <w:rsid w:val="007D0E73"/>
    <w:rsid w:val="009A6E9A"/>
    <w:rsid w:val="00A24879"/>
    <w:rsid w:val="00A57225"/>
    <w:rsid w:val="00AA1A2E"/>
    <w:rsid w:val="00D24A21"/>
    <w:rsid w:val="00FA5F36"/>
    <w:rsid w:val="00FF7393"/>
    <w:rsid w:val="071D511A"/>
    <w:rsid w:val="113C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B286F5"/>
  <w15:docId w15:val="{802B7F5D-0681-4D0F-A928-FCD324DF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9C2"/>
    <w:pPr>
      <w:keepNext/>
      <w:keepLines/>
      <w:numPr>
        <w:numId w:val="3"/>
      </w:numPr>
      <w:spacing w:line="480" w:lineRule="auto"/>
      <w:ind w:left="0" w:firstLine="0"/>
      <w:outlineLvl w:val="0"/>
    </w:pPr>
    <w:rPr>
      <w:rFonts w:ascii="Times New Roman" w:eastAsia="黑体" w:hAnsi="Times New Roman" w:cstheme="minorBidi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519C2"/>
    <w:pPr>
      <w:keepNext/>
      <w:keepLines/>
      <w:numPr>
        <w:ilvl w:val="1"/>
        <w:numId w:val="3"/>
      </w:numPr>
      <w:spacing w:line="480" w:lineRule="auto"/>
      <w:ind w:left="0" w:firstLine="0"/>
      <w:jc w:val="left"/>
      <w:outlineLvl w:val="1"/>
    </w:pPr>
    <w:rPr>
      <w:rFonts w:ascii="Times New Roman" w:eastAsia="黑体" w:hAnsi="Times New Roman" w:cstheme="majorBidi"/>
      <w:b/>
      <w:bCs/>
      <w:sz w:val="30"/>
      <w:szCs w:val="28"/>
      <w:lang w:val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5519C2"/>
    <w:pPr>
      <w:numPr>
        <w:ilvl w:val="2"/>
        <w:numId w:val="3"/>
      </w:numPr>
      <w:spacing w:line="480" w:lineRule="auto"/>
      <w:ind w:left="0" w:firstLine="0"/>
      <w:outlineLvl w:val="2"/>
    </w:pPr>
    <w:rPr>
      <w:rFonts w:ascii="Times New Roman" w:eastAsia="黑体" w:hAnsi="Times New Roman" w:cstheme="majorBidi"/>
      <w:b/>
      <w:bCs/>
      <w:iCs/>
      <w:color w:val="000000" w:themeColor="text1"/>
      <w:sz w:val="28"/>
      <w:szCs w:val="28"/>
      <w:lang w:val="en-GB"/>
    </w:rPr>
  </w:style>
  <w:style w:type="paragraph" w:styleId="4">
    <w:name w:val="heading 4"/>
    <w:basedOn w:val="a"/>
    <w:next w:val="a"/>
    <w:link w:val="40"/>
    <w:uiPriority w:val="9"/>
    <w:unhideWhenUsed/>
    <w:qFormat/>
    <w:rsid w:val="005519C2"/>
    <w:pPr>
      <w:keepNext/>
      <w:keepLines/>
      <w:numPr>
        <w:ilvl w:val="3"/>
        <w:numId w:val="3"/>
      </w:numPr>
      <w:spacing w:line="480" w:lineRule="auto"/>
      <w:ind w:left="0" w:firstLine="0"/>
      <w:outlineLvl w:val="3"/>
    </w:pPr>
    <w:rPr>
      <w:rFonts w:asciiTheme="majorHAnsi" w:eastAsia="黑体" w:hAnsiTheme="majorHAnsi" w:cstheme="majorBidi"/>
      <w:b/>
      <w:bCs/>
      <w:sz w:val="24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19C2"/>
    <w:pPr>
      <w:keepNext/>
      <w:keepLines/>
      <w:numPr>
        <w:ilvl w:val="4"/>
        <w:numId w:val="3"/>
      </w:numPr>
      <w:spacing w:before="280" w:after="290" w:line="376" w:lineRule="auto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19C2"/>
    <w:pPr>
      <w:keepNext/>
      <w:keepLines/>
      <w:numPr>
        <w:ilvl w:val="5"/>
        <w:numId w:val="3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19C2"/>
    <w:pPr>
      <w:keepNext/>
      <w:keepLines/>
      <w:numPr>
        <w:ilvl w:val="6"/>
        <w:numId w:val="3"/>
      </w:numPr>
      <w:spacing w:before="240" w:after="64" w:line="320" w:lineRule="auto"/>
      <w:outlineLvl w:val="6"/>
    </w:pPr>
    <w:rPr>
      <w:rFonts w:asciiTheme="minorHAnsi" w:eastAsiaTheme="minorEastAsia" w:hAnsiTheme="minorHAnsi" w:cstheme="minorBidi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19C2"/>
    <w:pPr>
      <w:keepNext/>
      <w:keepLines/>
      <w:numPr>
        <w:ilvl w:val="7"/>
        <w:numId w:val="3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19C2"/>
    <w:pPr>
      <w:keepNext/>
      <w:keepLines/>
      <w:numPr>
        <w:ilvl w:val="8"/>
        <w:numId w:val="3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autoRedefine/>
    <w:uiPriority w:val="34"/>
    <w:qFormat/>
    <w:pPr>
      <w:ind w:firstLine="420"/>
    </w:pPr>
  </w:style>
  <w:style w:type="paragraph" w:styleId="a4">
    <w:name w:val="header"/>
    <w:basedOn w:val="a"/>
    <w:link w:val="a5"/>
    <w:uiPriority w:val="99"/>
    <w:rsid w:val="00A248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24879"/>
    <w:rPr>
      <w:rFonts w:ascii="等线" w:eastAsia="等线" w:hAnsi="等线" w:cs="Times New Roman"/>
      <w:kern w:val="2"/>
      <w:sz w:val="18"/>
      <w:szCs w:val="18"/>
    </w:rPr>
  </w:style>
  <w:style w:type="paragraph" w:styleId="a6">
    <w:name w:val="footer"/>
    <w:basedOn w:val="a"/>
    <w:link w:val="a7"/>
    <w:rsid w:val="00A248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24879"/>
    <w:rPr>
      <w:rFonts w:ascii="等线" w:eastAsia="等线" w:hAnsi="等线" w:cs="Times New Roman"/>
      <w:kern w:val="2"/>
      <w:sz w:val="18"/>
      <w:szCs w:val="18"/>
    </w:rPr>
  </w:style>
  <w:style w:type="character" w:styleId="a8">
    <w:name w:val="Hyperlink"/>
    <w:basedOn w:val="a0"/>
    <w:rsid w:val="002A4045"/>
    <w:rPr>
      <w:color w:val="0026E5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A4045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sid w:val="005519C2"/>
    <w:rPr>
      <w:rFonts w:ascii="Times New Roman" w:eastAsia="黑体" w:hAnsi="Times New Roman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5519C2"/>
    <w:rPr>
      <w:rFonts w:ascii="Times New Roman" w:eastAsia="黑体" w:hAnsi="Times New Roman" w:cstheme="majorBidi"/>
      <w:b/>
      <w:bCs/>
      <w:kern w:val="2"/>
      <w:sz w:val="30"/>
      <w:szCs w:val="28"/>
      <w:lang w:val="en-GB"/>
    </w:rPr>
  </w:style>
  <w:style w:type="character" w:customStyle="1" w:styleId="30">
    <w:name w:val="标题 3 字符"/>
    <w:basedOn w:val="a0"/>
    <w:link w:val="3"/>
    <w:uiPriority w:val="9"/>
    <w:rsid w:val="005519C2"/>
    <w:rPr>
      <w:rFonts w:ascii="Times New Roman" w:eastAsia="黑体" w:hAnsi="Times New Roman" w:cstheme="majorBidi"/>
      <w:b/>
      <w:bCs/>
      <w:iCs/>
      <w:color w:val="000000" w:themeColor="text1"/>
      <w:kern w:val="2"/>
      <w:sz w:val="28"/>
      <w:szCs w:val="28"/>
      <w:lang w:val="en-GB"/>
    </w:rPr>
  </w:style>
  <w:style w:type="character" w:customStyle="1" w:styleId="40">
    <w:name w:val="标题 4 字符"/>
    <w:basedOn w:val="a0"/>
    <w:link w:val="4"/>
    <w:uiPriority w:val="9"/>
    <w:rsid w:val="005519C2"/>
    <w:rPr>
      <w:rFonts w:asciiTheme="majorHAnsi" w:eastAsia="黑体" w:hAnsiTheme="majorHAnsi" w:cstheme="majorBidi"/>
      <w:b/>
      <w:bCs/>
      <w:kern w:val="2"/>
      <w:sz w:val="24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519C2"/>
    <w:rPr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5519C2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5519C2"/>
    <w:rPr>
      <w:b/>
      <w:bCs/>
      <w:kern w:val="2"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5519C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5519C2"/>
    <w:rPr>
      <w:rFonts w:asciiTheme="majorHAnsi" w:eastAsiaTheme="majorEastAsia" w:hAnsiTheme="majorHAnsi" w:cstheme="majorBidi"/>
      <w:kern w:val="2"/>
      <w:sz w:val="21"/>
      <w:szCs w:val="21"/>
    </w:rPr>
  </w:style>
  <w:style w:type="paragraph" w:customStyle="1" w:styleId="aa">
    <w:name w:val="图片标注"/>
    <w:next w:val="a"/>
    <w:link w:val="ab"/>
    <w:qFormat/>
    <w:rsid w:val="005519C2"/>
    <w:pPr>
      <w:spacing w:line="360" w:lineRule="auto"/>
      <w:jc w:val="center"/>
    </w:pPr>
    <w:rPr>
      <w:rFonts w:ascii="Times New Roman" w:eastAsia="黑体" w:hAnsi="Times New Roman" w:cs="Times New Roman"/>
      <w:bCs/>
      <w:kern w:val="44"/>
      <w:sz w:val="21"/>
      <w:szCs w:val="44"/>
    </w:rPr>
  </w:style>
  <w:style w:type="character" w:customStyle="1" w:styleId="ab">
    <w:name w:val="图片标注 字符"/>
    <w:basedOn w:val="a0"/>
    <w:link w:val="aa"/>
    <w:qFormat/>
    <w:rsid w:val="005519C2"/>
    <w:rPr>
      <w:rFonts w:ascii="Times New Roman" w:eastAsia="黑体" w:hAnsi="Times New Roman" w:cs="Times New Roman"/>
      <w:bCs/>
      <w:kern w:val="44"/>
      <w:sz w:val="21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yzgl.lcu.edu.cn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屿</dc:creator>
  <cp:lastModifiedBy>Administrator</cp:lastModifiedBy>
  <cp:revision>11</cp:revision>
  <dcterms:created xsi:type="dcterms:W3CDTF">2024-03-26T04:58:00Z</dcterms:created>
  <dcterms:modified xsi:type="dcterms:W3CDTF">2025-03-23T01:49:00Z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1FDE7AC64D5F4ACF8DA68DE83FC5A096_11</vt:lpwstr>
  </property>
</Properties>
</file>